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right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Утвержден</w:t>
      </w:r>
    </w:p>
    <w:p>
      <w:pPr>
        <w:spacing w:beforeLines="0" w:afterLines="0"/>
        <w:jc w:val="right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Решением учредителей</w:t>
      </w:r>
    </w:p>
    <w:p>
      <w:pPr>
        <w:spacing w:beforeLines="0" w:afterLines="0"/>
        <w:jc w:val="right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Протокол N _______</w:t>
      </w:r>
    </w:p>
    <w:p>
      <w:pPr>
        <w:spacing w:beforeLines="0" w:afterLines="0"/>
        <w:jc w:val="right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от "___" _________ ____ г.</w:t>
      </w:r>
    </w:p>
    <w:p>
      <w:pPr>
        <w:spacing w:beforeLines="0" w:afterLines="0"/>
        <w:ind w:firstLine="540"/>
        <w:outlineLvl w:val="0"/>
        <w:rPr>
          <w:rFonts w:hint="default" w:ascii="Arial" w:hAnsi="Arial"/>
          <w:sz w:val="20"/>
        </w:rPr>
      </w:pPr>
    </w:p>
    <w:p>
      <w:pPr>
        <w:spacing w:beforeLines="0" w:afterLines="0"/>
        <w:jc w:val="center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УСТАВ</w:t>
      </w:r>
    </w:p>
    <w:p>
      <w:pPr>
        <w:spacing w:beforeLines="0" w:afterLines="0"/>
        <w:jc w:val="center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Автономной некоммерческой организации</w:t>
      </w:r>
    </w:p>
    <w:p>
      <w:pPr>
        <w:spacing w:beforeLines="0" w:afterLines="0"/>
        <w:jc w:val="center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"___________________"</w:t>
      </w:r>
    </w:p>
    <w:p>
      <w:pPr>
        <w:spacing w:beforeLines="0" w:afterLines="0"/>
        <w:jc w:val="center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(органы управления: общее собрание, президент,</w:t>
      </w:r>
    </w:p>
    <w:p>
      <w:pPr>
        <w:spacing w:beforeLines="0" w:afterLines="0"/>
        <w:jc w:val="center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правление, ревизионная комиссия)</w:t>
      </w:r>
    </w:p>
    <w:p>
      <w:pPr>
        <w:spacing w:beforeLines="0" w:afterLines="0"/>
        <w:jc w:val="center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г. ____________</w:t>
      </w:r>
    </w:p>
    <w:p>
      <w:pPr>
        <w:spacing w:beforeLines="0" w:afterLines="0"/>
        <w:jc w:val="center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____ г.</w:t>
      </w:r>
    </w:p>
    <w:p>
      <w:pPr>
        <w:spacing w:beforeLines="0" w:afterLines="0"/>
        <w:ind w:firstLine="540"/>
        <w:rPr>
          <w:rFonts w:hint="default" w:ascii="Arial" w:hAnsi="Arial"/>
          <w:sz w:val="20"/>
        </w:rPr>
      </w:pPr>
    </w:p>
    <w:p>
      <w:pPr>
        <w:spacing w:beforeLines="0" w:afterLines="0"/>
        <w:jc w:val="center"/>
        <w:outlineLvl w:val="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1. ОБЩИЕ ПОЛОЖЕНИЯ</w:t>
      </w:r>
    </w:p>
    <w:p>
      <w:pPr>
        <w:spacing w:beforeLines="0" w:afterLines="0"/>
        <w:ind w:firstLine="540"/>
        <w:rPr>
          <w:rFonts w:hint="default" w:ascii="Arial" w:hAnsi="Arial"/>
          <w:sz w:val="20"/>
        </w:rPr>
      </w:pPr>
    </w:p>
    <w:p>
      <w:pPr>
        <w:spacing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1.1. Автономная некоммерческая организация "_______________", именуемая в дальнейшем АНО, признается не имеющей членства некоммерческой организацией, учрежденной гражданами и (или) юридическими лицами на основе добровольных имущественных взносов в соответствии с законодательством Российской Федерации для достижения целей и решения задач, предусмотренных уставом.</w:t>
      </w:r>
    </w:p>
    <w:p>
      <w:pPr>
        <w:spacing w:before="200"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1.2. Полное   наименование  Автономной  некоммерческой  организации  на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русском языке: Автономная некоммерческая организация "___________________",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сокращенное наименование на русском языке: АНО "_________________________",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полное наименование на _____________________________________________ языке: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(на любом иностранном языке или языке народов Российской Федерации)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"______________", сокращенное наименование на ____________________________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____________________________________________________________________ языке: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(на любом иностранном языке или языке народов Российской Федерации)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"______________".</w:t>
      </w:r>
    </w:p>
    <w:p>
      <w:pPr>
        <w:spacing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1.3. АНО вправе в установленном порядке открывать расчетный, валютный и другие банковские счета на территории Российской Федерации и за ее пределами.</w:t>
      </w:r>
    </w:p>
    <w:p>
      <w:pPr>
        <w:spacing w:before="200"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1.4. Место нахождения АНО: ____________________________________________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______________________________________________________________________ .</w:t>
      </w:r>
    </w:p>
    <w:p>
      <w:pPr>
        <w:spacing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1.5. АНО считается созданной как юридическое лицо с момента ее государственной регистрации в установленном федеральными законами порядке.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1.6. АНО создается без ограничения срока (или: на срок _____________________________).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1.7. АНО может быть истцом и ответчиком в судах общей юрисдикции, арбитражных и третейских судах, от своего имени приобретать и осуществлять имущественные и неимущественные права в соответствии с целями деятельности АНО, предусмотренными уставом АНО, и нести связанные с этой деятельностью обязанности.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1.8. АНО имеет круглую печать с полным наименованием АНО на русском языке, штампы и бланки со своим наименованием.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1.9. Требования устава АНО обязательны для исполнения всеми органами АНО и ее учредителями.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1.10. АНО не отвечает по обязательствам своих учредителей. Учредители АНО не несут ответственности по обязательствам АНО. АНО не отвечает по обязательствам государства и его органов, а государство и его органы не отвечают по обязательствам АНО.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1.11. АНО отвечает по своим обязательствам тем своим имуществом, на которое по законодательству Российской Федерации может быть обращено взыскание.</w:t>
      </w:r>
    </w:p>
    <w:p>
      <w:pPr>
        <w:spacing w:beforeLines="0" w:afterLines="0"/>
        <w:ind w:firstLine="540"/>
        <w:rPr>
          <w:rFonts w:hint="default" w:ascii="Arial" w:hAnsi="Arial"/>
          <w:sz w:val="20"/>
        </w:rPr>
      </w:pPr>
    </w:p>
    <w:p>
      <w:pPr>
        <w:spacing w:beforeLines="0" w:afterLines="0"/>
        <w:jc w:val="center"/>
        <w:outlineLvl w:val="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2. ЦЕЛЬ, ПРЕДМЕТ, ВИДЫ ДЕЯТЕЛЬНОСТИ</w:t>
      </w:r>
    </w:p>
    <w:p>
      <w:pPr>
        <w:spacing w:beforeLines="0" w:afterLines="0"/>
        <w:ind w:firstLine="540"/>
        <w:rPr>
          <w:rFonts w:hint="default" w:ascii="Arial" w:hAnsi="Arial"/>
          <w:sz w:val="20"/>
        </w:rPr>
      </w:pPr>
    </w:p>
    <w:p>
      <w:pPr>
        <w:spacing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2.1. Целью создания АНО является предоставление услуг в области образования (здравоохранения, культуры, науки, права, физической культуры и спорта и иных услуг).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2.2. Предметом деятельности АНО является: _____________________________.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2.3. АНО может осуществлять один вид деятельности (или несколько видов деятельности):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- ______________________________________________________;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- ______________________________________________________.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Законодательством Российской Федерации могут устанавливаться ограничения на виды деятельности, которыми вправе заниматься АНО.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2.4. Отдельные виды деятельности могут осуществляться АНО только на основании специальных разрешений (лицензий). Перечень этих видов деятельности определяется законом.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2.5. АНО может осуществлять предпринимательскую и иную приносящую доход деятельность лишь постольку, поскольку это служит достижению целей, ради которых она создана. Такой деятельностью признается приносящее прибыль производство товаров и услуг, отвечающих целям создания АНО, а также приобретение и реализация ценных бумаг, имущественных и неимущественных прав, участие в хозяйственных обществах и участие в товариществах на вере в качестве вкладчика.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Некоммерческая организация ведет учет доходов и расходов по предпринимательской и иной приносящей доход деятельности.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2.6. АНО может создать для осуществления предпринимательской деятельности хозяйственное общество или участвовать в таком обществе.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Законодательством Российской Федерации могут устанавливаться ограничения на предпринимательскую деятельность АНО.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2.7. В интересах достижения своей цели АНО может создавать другие некоммерческие организации и вступать в ассоциации и союзы.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2.8. Вмешательство в хозяйственную и иную деятельность АНО со стороны государственных и иных организаций не допускается, если оно не обусловлено их правом на осуществление контроля за деятельностью АНО.</w:t>
      </w:r>
    </w:p>
    <w:p>
      <w:pPr>
        <w:spacing w:beforeLines="0" w:afterLines="0"/>
        <w:ind w:firstLine="540"/>
        <w:rPr>
          <w:rFonts w:hint="default" w:ascii="Arial" w:hAnsi="Arial"/>
          <w:sz w:val="20"/>
        </w:rPr>
      </w:pPr>
    </w:p>
    <w:p>
      <w:pPr>
        <w:spacing w:beforeLines="0" w:afterLines="0"/>
        <w:jc w:val="center"/>
        <w:outlineLvl w:val="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3. ПОРЯДОК УПРАВЛЕНИЯ ДЕЯТЕЛЬНОСТЬЮ АНО.</w:t>
      </w:r>
    </w:p>
    <w:p>
      <w:pPr>
        <w:spacing w:beforeLines="0" w:afterLines="0"/>
        <w:jc w:val="center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ОРГАНЫ УПРАВЛЕНИЯ</w:t>
      </w:r>
    </w:p>
    <w:p>
      <w:pPr>
        <w:spacing w:beforeLines="0" w:afterLines="0"/>
        <w:ind w:firstLine="540"/>
        <w:rPr>
          <w:rFonts w:hint="default" w:ascii="Arial" w:hAnsi="Arial"/>
          <w:sz w:val="20"/>
        </w:rPr>
      </w:pPr>
    </w:p>
    <w:p>
      <w:pPr>
        <w:spacing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3.1. Высшим руководящим органом АНО является общее собрание учредителей АНО.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Текущее руководство деятельностью АНО осуществляет правление, оно подотчетно общему собранию.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3.2. Основная функция общего собрания учредителей - обеспечение соблюдения АНО целей, в интересах которых она была создана.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3.3. К исключительной компетенции общего собрания учредителей относится решение следующих вопросов: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1) изменение устава АНО;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2) определение приоритетных направлений деятельности АНО, принципов формирования и использования ее имущества;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3) образование правления и досрочное прекращение его полномочий;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4) реорганизация и ликвидация АНО;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5) определение порядка приема в состав учредителей (участников, членов) некоммерческой организации и исключения из состава ее учредителей (участников, членов), за исключением случаев, если такой порядок определен федеральными законами;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6) принятие решений о создании некоммерческой организацией других юридических лиц, об участии некоммерческой организации в других юридических лицах, о создании филиалов и об открытии представительств некоммерческой организации;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7) принятие решений о реорганизации и ликвидации АНО, о назначении ликвидационной комиссии (ликвидатора) и об утверждении ликвидационного баланса;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8) утверждение аудиторской организации или индивидуального аудитора АНО.</w:t>
      </w:r>
    </w:p>
    <w:p>
      <w:pPr>
        <w:spacing w:before="200"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9) ___________________________________________________________________.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        (иные вопросы)</w:t>
      </w:r>
    </w:p>
    <w:p>
      <w:pPr>
        <w:spacing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 xml:space="preserve">Вопросы, отнесенные к исключительной компетенции общего собрания АНО, не могут быть переданы им для решения другим органам некоммерческой организации, если иное не предусмотрено Федеральным </w:t>
      </w:r>
      <w:r>
        <w:rPr>
          <w:rFonts w:hint="default" w:ascii="Arial" w:hAnsi="Arial"/>
          <w:color w:val="auto"/>
          <w:sz w:val="20"/>
          <w:u w:val="none"/>
        </w:rPr>
        <w:t>законом</w:t>
      </w:r>
      <w:r>
        <w:rPr>
          <w:rFonts w:hint="default" w:ascii="Arial" w:hAnsi="Arial"/>
          <w:sz w:val="20"/>
        </w:rPr>
        <w:t xml:space="preserve"> от 12.01.1996 N 7-ФЗ "О некоммерческих организациях" или иными федеральными законами.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3.4. Общее собрание учредителей собирается по мере необходимости. Созыв и работу общего собрания организует правление в порядке, установленном положением об общем собрании учредителей АНО.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3.5. Норма представительства от каждого учредителя АНО - ______ человек.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3.6. Каждому учредителю АНО при голосовании принадлежит 1 (один) голос, независимо от количества человек, представляющих данного учредителя в АНО.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3.7. Общее собрание учредителей АНО правомочно, если на указанном собрании присутствует (представлено) более половины его учредителей.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3.8. Решение общего собрания принимается большинством голосов учредителей, присутствующих на собрании.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3.9. Решение общего собрания по вопросам компетенции общего собрания учредителей принимается единогласно.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3.10. На общих собраниях учредителей ведется протокол.</w:t>
      </w:r>
    </w:p>
    <w:p>
      <w:pPr>
        <w:spacing w:beforeLines="0" w:afterLines="0"/>
        <w:ind w:firstLine="540"/>
        <w:rPr>
          <w:rFonts w:hint="default" w:ascii="Arial" w:hAnsi="Arial"/>
          <w:sz w:val="20"/>
        </w:rPr>
      </w:pPr>
    </w:p>
    <w:p>
      <w:pPr>
        <w:spacing w:beforeLines="0" w:afterLines="0"/>
        <w:jc w:val="center"/>
        <w:outlineLvl w:val="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4. ПРАВЛЕНИЕ, ПРЕДСЕДАТЕЛЬ ПРАВЛЕНИЯ</w:t>
      </w:r>
    </w:p>
    <w:p>
      <w:pPr>
        <w:spacing w:beforeLines="0" w:afterLines="0"/>
        <w:ind w:firstLine="540"/>
        <w:rPr>
          <w:rFonts w:hint="default" w:ascii="Arial" w:hAnsi="Arial"/>
          <w:sz w:val="20"/>
        </w:rPr>
      </w:pPr>
    </w:p>
    <w:p>
      <w:pPr>
        <w:spacing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4.1. Правление АНО осуществляет текущее руководство деятельностью АНО, подотчетно общему собранию учредителей АНО и избирается им сроком на ___ года (лет) в количестве не менее ____ человек.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Правление находится по месту нахождения АНО.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4.2. Правление АНО может быть переизбрано по истечении срока полномочий на новый срок.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4.3. Вопрос о досрочном прекращении полномочий члена правления может быть поставлен на общем собрании учредителей по требованию не менее ____ учредителей АНО.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4.4. К компетенции правления относятся: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1) организация и контроль работы АНО;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2) обеспечение выполнения решений Общего собрания учредителей;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3) регулярное информирование учредителей АНО о деятельности АНО;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4) утверждение годового отчета и годового бухгалтерского баланса;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5) утверждение финансового плана АНО и внесение в него изменений;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6) утверждение внутренних положений и регламентов АНО;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7) рассмотрение и утверждение сметы расходов АНО;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8) распоряжение имуществом АНО;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9) утверждение штатного расписания;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10) подготовка вопросов для обсуждения на общем собрании учредителей АНО.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4.5. Работу правления организует председатель правления на основании регламента о деятельности правления, утверждаемого общим собранием. На заседаниях правления ведется протокол.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4.6. Заседания правления проводятся по мере необходимости, но не реже одного раза в квартал, и считаются правомочными при участии в них большинства учредителей правления.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4.7. Решения принимаются открытым голосованием простым большинством голосов учредителей правления, присутствующих на заседании.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4.8. Председатель правления избирается на заседании правления из числа его учредителей сроком на __ года (лет).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4.9. Председатель правления: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- подотчетен общему собранию, отвечает за состояние дел АНО;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- без доверенности действует от имени АНО, представляет ее во всех учреждениях, организациях и на предприятиях как на территории Российской Федерации, так и за рубежом;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- принимает решения и издает приказы по вопросам деятельности АНО;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- распоряжается в пределах утвержденной правлением сметы средствами АНО, заключает договоры, осуществляет другие юридические действия от имени АНО, приобретает имущество и управляет им, открывает и закрывает счета в банках;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- решает вопросы хозяйственной и финансовой деятельности АНО;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- принимает на работу и увольняет работников АНО, утверждает их должностные обязанности в соответствии со штатно-должностным расписанием, утверждаемым правлением;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- осуществляет контроль за деятельностью филиалов и представительств АНО;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- несет ответственность в пределах своей компетенции за использование средств и имущества АНО в соответствии с ее уставными целями;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- организует подготовку и проведение заседаний правления;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- организует бухгалтерский учет и отчетность;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- решает все вопросы, которые не относятся к компетенции общего собрания учредителей АНО, правления АНО.</w:t>
      </w:r>
    </w:p>
    <w:p>
      <w:pPr>
        <w:spacing w:beforeLines="0" w:afterLines="0"/>
        <w:ind w:firstLine="540"/>
        <w:rPr>
          <w:rFonts w:hint="default" w:ascii="Arial" w:hAnsi="Arial"/>
          <w:sz w:val="20"/>
        </w:rPr>
      </w:pPr>
    </w:p>
    <w:p>
      <w:pPr>
        <w:spacing w:beforeLines="0" w:afterLines="0"/>
        <w:jc w:val="center"/>
        <w:outlineLvl w:val="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5. ДОКУМЕНТАЦИЯ. КОНТРОЛЬ ЗА ДЕЯТЕЛЬНОСТЬЮ АНО</w:t>
      </w:r>
    </w:p>
    <w:p>
      <w:pPr>
        <w:spacing w:beforeLines="0" w:afterLines="0"/>
        <w:ind w:firstLine="540"/>
        <w:rPr>
          <w:rFonts w:hint="default" w:ascii="Arial" w:hAnsi="Arial"/>
          <w:sz w:val="20"/>
        </w:rPr>
      </w:pPr>
    </w:p>
    <w:p>
      <w:pPr>
        <w:spacing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5.1. АНО ведет бухгалтерский учет и статистическую отчетность в порядке, установленном законодательством Российской Федерации.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5.2. АНО предоставляет информацию о своей деятельности органам государственной статистики и налоговым органам, учредителям АНО и иным лицам в соответствии с законодательством Российской Федерации.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5.3. Ответственность за организацию, состояние и достоверность бухгалтерского учета в АНО, своевременное представление ежегодного отчета и другой финансовой отчетности в соответствующие органы, а также сведений о деятельности АНО, представляемых учредителям АНО, кредиторам и в средства массовой информации, несет правление.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5.4. АНО хранит следующие документы: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- договор о создании АНО;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- устав АНО, изменения и дополнения, внесенные в устав АНО, зарегистрированные в установленном порядке, решение о создании АНО, документ о государственной регистрации АНО;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- документы, подтверждающие права АНО на имущество, находящееся на ее балансе;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- внутренние документы АНО;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- положение о филиале или представительстве АНО;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- годовые отчеты;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- документы бухгалтерского учета;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- документы бухгалтерской отчетности;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- протоколы общих собраний, заседаний правления, ревизионной комиссии (ревизора) АНО;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- заключения ревизионной комиссии (ревизора) АНО, аудитора АНО, государственных и муниципальных органов финансового контроля;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- иные документы, предусмотренные федеральным законодательством;</w:t>
      </w:r>
    </w:p>
    <w:p>
      <w:pPr>
        <w:spacing w:before="200"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- ____________________________________________________________________;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       (иные документы)</w:t>
      </w:r>
    </w:p>
    <w:p>
      <w:pPr>
        <w:spacing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- иные документы, предусмотренные внутренними документами АНО, решениями общего собрания, правления АНО, а также документы, предусмотренные правовыми актами Российской Федерации.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АНО обязана обеспечить учредителям АНО доступ к указанным выше документам.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5.5. Для осуществления контроля за финансово-хозяйственной деятельностью АНО общим собранием избирается ревизионная комиссия в составе ___ учредителей сроком на ____ год (или года, или лет). Выбытие отдельных учредителей ревизионной комиссии, а также избрание ее новых учредителей не является основанием для сокращения или продления срока деятельности всей ревизионной комиссии. Для организации работы ревизионной комиссии избирается ее председатель.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АНО вправе вместо ревизионной комиссии избирать только одного ревизора.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5.6. Компетенция ревизионной комиссии (ревизора) АНО включает следующие полномочия: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- проверка (ревизия) финансово-хозяйственной деятельности АНО по итогам деятельности за год, а также во всякое время по инициативе ревизионной комиссии (ревизора), решению общего собрания или по требованию учредителя АНО;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- истребование у органов управления АНО документов о финансово-хозяйственной деятельности;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- созыв общего собрания;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- составление заключения по итогам проверки финансово-хозяйственной деятельности, в котором должны содержаться: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а) подтверждение достоверности данных, содержащихся в отчетах, и иных финансовых документов АНО;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б) информация о фактах нарушения установленных правовыми актами Российской Федерации порядка ведения бухгалтерского учета и представления финансовой отчетности, а также правовых актов Российской Федерации при осуществлении финансово-хозяйственной деятельности;</w:t>
      </w:r>
    </w:p>
    <w:p>
      <w:pPr>
        <w:spacing w:before="200"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в) __________________________________________________________________;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    (иные сведения)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г) __________________________________________________________________.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(дополнение компетенции ревизионной комиссии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в пределах цели ее образования - контроля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за финансово-хозяйственной деятельностью АНО)</w:t>
      </w:r>
    </w:p>
    <w:p>
      <w:pPr>
        <w:spacing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5.7. Порядок деятельности ревизионной комиссии (или ревизора) определяется внутренним документом - положением (регламентом и т.п.), утверждаемым общим собранием.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5.8. По решению общего собрания учредителям ревизионной комиссии (ревизору) АНО в период исполнения ими своих обязанностей (не) выплачивается вознаграждение и (или) (не) компенсируются расходы, связанные с исполнением ими (им) своих обязанностей.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Размеры таких вознаграждений и компенсаций устанавливаются решением общего собрания.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5.9. Для проверки финансово-хозяйственной деятельности АНО общее собрание учредителей назначает аудитора АНО.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5.10. Аудитор осуществляет проверку финансово-хозяйственной деятельности АНО в соответствии с правовыми актами Российской Федерации на основании заключаемого между АНО и аудитором договора. Размер оплаты услуг Аудитора определяется общим собранием.</w:t>
      </w:r>
    </w:p>
    <w:p>
      <w:pPr>
        <w:spacing w:beforeLines="0" w:afterLines="0"/>
        <w:ind w:firstLine="540"/>
        <w:rPr>
          <w:rFonts w:hint="default" w:ascii="Arial" w:hAnsi="Arial"/>
          <w:sz w:val="20"/>
        </w:rPr>
      </w:pPr>
    </w:p>
    <w:p>
      <w:pPr>
        <w:spacing w:beforeLines="0" w:afterLines="0"/>
        <w:jc w:val="center"/>
        <w:outlineLvl w:val="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6. ИМУЩЕСТВО АНО</w:t>
      </w:r>
    </w:p>
    <w:p>
      <w:pPr>
        <w:spacing w:beforeLines="0" w:afterLines="0"/>
        <w:ind w:firstLine="540"/>
        <w:rPr>
          <w:rFonts w:hint="default" w:ascii="Arial" w:hAnsi="Arial"/>
          <w:sz w:val="20"/>
        </w:rPr>
      </w:pPr>
    </w:p>
    <w:p>
      <w:pPr>
        <w:spacing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6.1. Имущество, переданное АНО ее учредителями (учредителем), является собственностью АНО.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6.2. Учредители АНО не сохраняют прав на имущество, переданное ими в собственность АНО.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6.3. АНО может иметь в собственности или в оперативном управлении здания, сооружения, жилищный фонд, оборудование, инвентарь, денежные средства в рублях и иностранной валюте, ценные бумаги и иное имущество, а также земельные участки в собственности или на ином праве в соответствии с законодательством Российской Федерации.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6.4. Источниками формирования имущества АНО в денежной и иных формах являются: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регулярные и единовременные поступления от учредителей (участников, членов);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добровольные имущественные взносы и пожертвования;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выручка от реализации товаров, работ, услуг;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дивиденды (доходы, проценты), получаемые по акциям, облигациям, другим ценным бумагам и вкладам;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доходы, получаемые от собственности некоммерческой организации;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другие не запрещенные законом поступления.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6.5. АНО отвечает по своим обязательствам тем своим имуществом, на которое по законодательству Российской Федерации может быть обращено взыскание.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6.6. Порядок регулярных поступлений от учредителей определяется положением (регламентом и т.п.) АНО.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6.7. Полученная АНО прибыль не подлежит распределению между учредителями АНО.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6.8. Законодательством Российской Федерации могут устанавливаться ограничения на осуществление АНО пожертвований политическим партиям, их региональным отделениям, а также в избирательные фонды, фонды референдума.</w:t>
      </w:r>
    </w:p>
    <w:p>
      <w:pPr>
        <w:spacing w:beforeLines="0" w:afterLines="0"/>
        <w:ind w:firstLine="540"/>
        <w:rPr>
          <w:rFonts w:hint="default" w:ascii="Arial" w:hAnsi="Arial"/>
          <w:sz w:val="20"/>
        </w:rPr>
      </w:pPr>
    </w:p>
    <w:p>
      <w:pPr>
        <w:spacing w:beforeLines="0" w:afterLines="0"/>
        <w:jc w:val="center"/>
        <w:outlineLvl w:val="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7. РЕОРГАНИЗАЦИЯ И ЛИКВИДАЦИЯ</w:t>
      </w:r>
    </w:p>
    <w:p>
      <w:pPr>
        <w:spacing w:beforeLines="0" w:afterLines="0"/>
        <w:ind w:firstLine="540"/>
        <w:rPr>
          <w:rFonts w:hint="default" w:ascii="Arial" w:hAnsi="Arial"/>
          <w:sz w:val="20"/>
        </w:rPr>
      </w:pPr>
    </w:p>
    <w:p>
      <w:pPr>
        <w:spacing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 xml:space="preserve">7.1. АНО может быть добровольно реорганизована в порядке, предусмотренном </w:t>
      </w:r>
      <w:r>
        <w:rPr>
          <w:rFonts w:hint="default" w:ascii="Arial" w:hAnsi="Arial"/>
          <w:color w:val="auto"/>
          <w:sz w:val="20"/>
          <w:u w:val="none"/>
        </w:rPr>
        <w:t>ст. 16</w:t>
      </w:r>
      <w:r>
        <w:rPr>
          <w:rFonts w:hint="default" w:ascii="Arial" w:hAnsi="Arial"/>
          <w:sz w:val="20"/>
        </w:rPr>
        <w:t xml:space="preserve"> Федерального закона от 12.01.1996 N 7-ФЗ "О некоммерческих организациях". Другие основания и порядок реорганизации АНО определяются </w:t>
      </w:r>
      <w:r>
        <w:rPr>
          <w:rFonts w:hint="default" w:ascii="Arial" w:hAnsi="Arial"/>
          <w:color w:val="auto"/>
          <w:sz w:val="20"/>
          <w:u w:val="none"/>
        </w:rPr>
        <w:t>ст. ст. 57</w:t>
      </w:r>
      <w:r>
        <w:rPr>
          <w:rFonts w:hint="default" w:ascii="Arial" w:hAnsi="Arial"/>
          <w:sz w:val="20"/>
        </w:rPr>
        <w:t xml:space="preserve"> - </w:t>
      </w:r>
      <w:r>
        <w:rPr>
          <w:rFonts w:hint="default" w:ascii="Arial" w:hAnsi="Arial"/>
          <w:color w:val="auto"/>
          <w:sz w:val="20"/>
          <w:u w:val="none"/>
        </w:rPr>
        <w:t>60</w:t>
      </w:r>
      <w:r>
        <w:rPr>
          <w:rFonts w:hint="default" w:ascii="Arial" w:hAnsi="Arial"/>
          <w:sz w:val="20"/>
        </w:rPr>
        <w:t xml:space="preserve"> Гражданского кодекса Российской Федерации и иными федеральными законами.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7.2. АНО вправе преобразоваться в фонд.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Решение о преобразовании АНО принимается учредителями.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 xml:space="preserve">7.3. АНО может быть ликвидирована добровольно в порядке, установленном </w:t>
      </w:r>
      <w:r>
        <w:rPr>
          <w:rFonts w:hint="default" w:ascii="Arial" w:hAnsi="Arial"/>
          <w:color w:val="auto"/>
          <w:sz w:val="20"/>
          <w:u w:val="none"/>
        </w:rPr>
        <w:t>ст. ст. 61</w:t>
      </w:r>
      <w:r>
        <w:rPr>
          <w:rFonts w:hint="default" w:ascii="Arial" w:hAnsi="Arial"/>
          <w:sz w:val="20"/>
        </w:rPr>
        <w:t xml:space="preserve"> - </w:t>
      </w:r>
      <w:r>
        <w:rPr>
          <w:rFonts w:hint="default" w:ascii="Arial" w:hAnsi="Arial"/>
          <w:color w:val="auto"/>
          <w:sz w:val="20"/>
          <w:u w:val="none"/>
        </w:rPr>
        <w:t>64</w:t>
      </w:r>
      <w:r>
        <w:rPr>
          <w:rFonts w:hint="default" w:ascii="Arial" w:hAnsi="Arial"/>
          <w:sz w:val="20"/>
        </w:rPr>
        <w:t xml:space="preserve"> Гражданского кодекса Российской Федерации, с учетом требований </w:t>
      </w:r>
      <w:r>
        <w:rPr>
          <w:rFonts w:hint="default" w:ascii="Arial" w:hAnsi="Arial"/>
          <w:color w:val="auto"/>
          <w:sz w:val="20"/>
          <w:u w:val="none"/>
        </w:rPr>
        <w:t>ст. ст. 18</w:t>
      </w:r>
      <w:r>
        <w:rPr>
          <w:rFonts w:hint="default" w:ascii="Arial" w:hAnsi="Arial"/>
          <w:sz w:val="20"/>
        </w:rPr>
        <w:t xml:space="preserve"> - </w:t>
      </w:r>
      <w:r>
        <w:rPr>
          <w:rFonts w:hint="default" w:ascii="Arial" w:hAnsi="Arial"/>
          <w:color w:val="auto"/>
          <w:sz w:val="20"/>
          <w:u w:val="none"/>
        </w:rPr>
        <w:t>21</w:t>
      </w:r>
      <w:r>
        <w:rPr>
          <w:rFonts w:hint="default" w:ascii="Arial" w:hAnsi="Arial"/>
          <w:sz w:val="20"/>
        </w:rPr>
        <w:t xml:space="preserve"> Федерального закона от 12.01.1996 N 7-ФЗ "О некоммерческих организациях".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 xml:space="preserve">7.4. АНО может быть ликвидирована по решению суда по основаниям, предусмотренным </w:t>
      </w:r>
      <w:r>
        <w:rPr>
          <w:rFonts w:hint="default" w:ascii="Arial" w:hAnsi="Arial"/>
          <w:color w:val="auto"/>
          <w:sz w:val="20"/>
          <w:u w:val="none"/>
        </w:rPr>
        <w:t>п. 3 ст. 61</w:t>
      </w:r>
      <w:r>
        <w:rPr>
          <w:rFonts w:hint="default" w:ascii="Arial" w:hAnsi="Arial"/>
          <w:sz w:val="20"/>
        </w:rPr>
        <w:t xml:space="preserve"> Гражданского кодекса Российской Федерации.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7.5. С момента назначения ликвидационной комиссии к ней переходят полномочия по управлению делами АНО. Правление и иные органы прекращают свою деятельность.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7.6. При отсутствии правопреемника документы постоянного хранения, имеющие научно-историческое значение, передаются на государственное хранение в архивы объединения "_________"; документы по личному составу (приказы, личные дела, лицевые счета и т.п.) передаются на хранение в архив ________, на территории которого находится АНО. Передача и упорядочение документов осуществляются силами и за счет средств АНО в соответствии с требованиями архивных органов.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 xml:space="preserve">7.7. При ликвидации АНО оставшееся после удовлетворения требований кредиторов имущество, если иное не установлено Федеральным </w:t>
      </w:r>
      <w:r>
        <w:rPr>
          <w:rFonts w:hint="default" w:ascii="Arial" w:hAnsi="Arial"/>
          <w:color w:val="auto"/>
          <w:sz w:val="20"/>
          <w:u w:val="none"/>
        </w:rPr>
        <w:t>зако</w:t>
      </w:r>
      <w:bookmarkStart w:id="0" w:name="_GoBack"/>
      <w:bookmarkEnd w:id="0"/>
      <w:r>
        <w:rPr>
          <w:rFonts w:hint="default" w:ascii="Arial" w:hAnsi="Arial"/>
          <w:color w:val="auto"/>
          <w:sz w:val="20"/>
          <w:u w:val="none"/>
        </w:rPr>
        <w:t>ном</w:t>
      </w:r>
      <w:r>
        <w:rPr>
          <w:rFonts w:hint="default" w:ascii="Arial" w:hAnsi="Arial"/>
          <w:sz w:val="20"/>
        </w:rPr>
        <w:t xml:space="preserve"> от 12.01.1996 N 7-ФЗ "О некоммерческих организациях" и иными федеральными законами, направляется на цели, в интересах которых она была создана, и (или) на благотворительные цели в порядке, определенном общим собранием АНО.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7.8. В случае если использование имущества ликвидируемой АНО в соответствии с ее учредительными документами не представляется возможным, оно обращается в доход государства.</w:t>
      </w:r>
    </w:p>
    <w:p/>
    <w:sectPr>
      <w:pgSz w:w="11905" w:h="16838"/>
      <w:pgMar w:top="1134" w:right="850" w:bottom="1134" w:left="1701" w:header="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CC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91D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jc w:val="both"/>
    </w:pPr>
    <w:rPr>
      <w:rFonts w:eastAsia="SimSun"/>
      <w:kern w:val="2"/>
      <w:sz w:val="21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2019-07-12T12:54:00Z</dcterms:created>
  <dc:creator>Редактор</dc:creator>
  <cp:lastModifiedBy>Редактор</cp:lastModifiedBy>
  <dcterms:modified xsi:type="dcterms:W3CDTF">2019-07-12T12:56:00Z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